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考生面试须知</w:t>
      </w:r>
    </w:p>
    <w:p>
      <w:pPr>
        <w:spacing w:line="400" w:lineRule="exact"/>
        <w:jc w:val="center"/>
        <w:rPr>
          <w:rFonts w:ascii="仿宋_GB2312" w:hAnsi="仿宋_GB2312" w:cs="仿宋_GB2312"/>
          <w:color w:val="000000"/>
        </w:rPr>
      </w:pPr>
    </w:p>
    <w:p>
      <w:pPr>
        <w:numPr>
          <w:ilvl w:val="0"/>
          <w:numId w:val="1"/>
        </w:numPr>
        <w:spacing w:line="370" w:lineRule="exact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考生须做好自我健康管理，加强个人健康监测，避免身体健康出现异常，影响面试。</w:t>
      </w:r>
    </w:p>
    <w:p>
      <w:pPr>
        <w:spacing w:line="370" w:lineRule="exact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 xml:space="preserve">    二、考生应在规定的时间内到达指定地点参加面试,违者按有关规定处理，考点不提供停车位，考生须提前了解考点周边的停车情况并做好出行规划。进入考点时,应主动出示</w:t>
      </w:r>
      <w:r>
        <w:rPr>
          <w:rFonts w:hint="eastAsia" w:ascii="仿宋_GB2312" w:hAnsi="仿宋_GB2312" w:cs="仿宋_GB2312"/>
          <w:b/>
          <w:bCs/>
          <w:color w:val="000000"/>
          <w:spacing w:val="-6"/>
          <w:sz w:val="32"/>
          <w:szCs w:val="32"/>
        </w:rPr>
        <w:t>居民身份证、纸质笔试准考证及面试通知书</w:t>
      </w:r>
      <w:r>
        <w:rPr>
          <w:rFonts w:ascii="仿宋_GB2312" w:hAnsi="仿宋_GB2312" w:cs="仿宋_GB2312"/>
          <w:b/>
          <w:bCs/>
          <w:color w:val="000000"/>
          <w:spacing w:val="-6"/>
          <w:sz w:val="32"/>
          <w:szCs w:val="32"/>
        </w:rPr>
        <w:t>,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方可进入考场参加考试。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三、考生必须遵守面试考场纪律要求,自觉维护考场秩序,服从主考官和工作人员的管理,诚信参加面试,不得以任何理由违反规定,影响面试。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四、考生不得穿制服或穿戴有特别标志的服装参加面试。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五、考生要按规定时间进入候考室签到并抽签,按抽签确定的面试序号参加面试。抽签开始时仍未到达候考室的,剩余签号为该考生面试序号。</w:t>
      </w:r>
    </w:p>
    <w:p>
      <w:pPr>
        <w:spacing w:line="370" w:lineRule="exact"/>
        <w:ind w:firstLine="618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pacing w:val="-6"/>
          <w:sz w:val="32"/>
          <w:szCs w:val="32"/>
        </w:rPr>
        <w:t>考生须于面试当天上午 8:00 前进入候考室,未按时到达的考生不允许进入候考室,按自动放弃面试资格处理。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六、考生在抽签前要主动将各种电子、通信、计算、存储等禁止使用和携带的设备交由工作人员统一保管。</w:t>
      </w:r>
      <w:r>
        <w:rPr>
          <w:rFonts w:hint="eastAsia" w:ascii="仿宋_GB2312" w:hAnsi="仿宋_GB2312" w:cs="仿宋_GB2312"/>
          <w:b/>
          <w:bCs/>
          <w:color w:val="000000"/>
          <w:spacing w:val="-6"/>
          <w:sz w:val="32"/>
          <w:szCs w:val="32"/>
        </w:rPr>
        <w:t>严禁将手机等禁止使用和携带的设备带至候考室座位或面试室内。如有违反,给予取消本次面试资格处理。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七、考生在候考过程中不得随意出入候考室,因特殊情况需出入候考室的,须有候考室工作人员专人陪同监督。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八、考生在面试时不得携带任何与面试有关的物品和资料进入面试室;面试结束后,不得将题本和草稿纸带出面试室。如有违反,给予本次面试成绩无效处理。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九、</w:t>
      </w:r>
      <w:r>
        <w:rPr>
          <w:rFonts w:hint="eastAsia" w:ascii="仿宋_GB2312" w:hAnsi="仿宋_GB2312" w:cs="仿宋_GB2312"/>
          <w:b/>
          <w:bCs/>
          <w:color w:val="000000"/>
          <w:spacing w:val="-6"/>
          <w:sz w:val="32"/>
          <w:szCs w:val="32"/>
        </w:rPr>
        <w:t>考生在面试时,只能报自己的面试序号,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不得以任何方式向考官或面试室内工作人员透露本人姓名、身份证号码、准考证号等个人重要信息。凡考生透露个人重要信息的,按违反面试规则处理,面试成绩为零分。</w:t>
      </w:r>
    </w:p>
    <w:p>
      <w:pPr>
        <w:spacing w:line="370" w:lineRule="exact"/>
        <w:ind w:firstLine="616" w:firstLineChars="200"/>
        <w:rPr>
          <w:rFonts w:ascii="仿宋_GB2312" w:hAnsi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十、考生面试结束后,要听从工作人员管理,不得返回候考室,不得以任何方式对外泄露试题信息。</w:t>
      </w:r>
    </w:p>
    <w:p>
      <w:pPr>
        <w:spacing w:line="370" w:lineRule="exact"/>
        <w:ind w:firstLine="640" w:firstLineChars="200"/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十一、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请考生携带身份证在面试结束当天下</w:t>
      </w:r>
      <w:r>
        <w:rPr>
          <w:rFonts w:hint="eastAsia" w:ascii="仿宋_GB2312" w:hAnsi="仿宋_GB2312" w:cs="仿宋_GB2312"/>
          <w:spacing w:val="-6"/>
          <w:sz w:val="32"/>
          <w:szCs w:val="32"/>
        </w:rPr>
        <w:t>午（约17:00）到面试考场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</w:rPr>
        <w:t>签字确认面试成绩。</w:t>
      </w:r>
    </w:p>
    <w:sectPr>
      <w:footerReference r:id="rId3" w:type="default"/>
      <w:pgSz w:w="11906" w:h="16838"/>
      <w:pgMar w:top="1701" w:right="1474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咩咩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小隶书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秋实 简">
    <w:panose1 w:val="00020600040101010101"/>
    <w:charset w:val="86"/>
    <w:family w:val="auto"/>
    <w:pitch w:val="default"/>
    <w:sig w:usb0="A000003F" w:usb1="4AC17CFA" w:usb2="00000016" w:usb3="00000000" w:csb0="0004009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A542E"/>
    <w:multiLevelType w:val="singleLevel"/>
    <w:tmpl w:val="EFFA54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C07913"/>
    <w:rsid w:val="00012375"/>
    <w:rsid w:val="004A58DD"/>
    <w:rsid w:val="004F4A18"/>
    <w:rsid w:val="34C07913"/>
    <w:rsid w:val="7FF86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742</Words>
  <Characters>25</Characters>
  <Lines>1</Lines>
  <Paragraphs>1</Paragraphs>
  <TotalTime>3</TotalTime>
  <ScaleCrop>false</ScaleCrop>
  <LinksUpToDate>false</LinksUpToDate>
  <CharactersWithSpaces>766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2026-04-15T16:00:00Z</dcterms:created>
  <dc:creator>wps</dc:creator>
  <cp:lastModifiedBy>zzb</cp:lastModifiedBy>
  <dcterms:modified xsi:type="dcterms:W3CDTF">2026-04-16T11:06:55Z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6F285BB198414BB1AF4E36F8935324EF_11</vt:lpwstr>
  </property>
</Properties>
</file>